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7BFD" w14:textId="77777777" w:rsidR="002B74C0" w:rsidRDefault="009024F4" w:rsidP="002B74C0">
      <w:pPr>
        <w:jc w:val="center"/>
        <w:rPr>
          <w:rFonts w:cstheme="minorHAnsi"/>
          <w:bCs/>
          <w:noProof/>
          <w:sz w:val="32"/>
          <w:szCs w:val="32"/>
        </w:rPr>
      </w:pPr>
      <w:r>
        <w:rPr>
          <w:rFonts w:cstheme="minorHAnsi"/>
          <w:bCs/>
          <w:noProof/>
          <w:sz w:val="32"/>
          <w:szCs w:val="32"/>
        </w:rPr>
        <w:drawing>
          <wp:inline distT="0" distB="0" distL="0" distR="0" wp14:anchorId="69F67C4A" wp14:editId="69F67C4B">
            <wp:extent cx="2194560" cy="695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Ca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9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7BFE" w14:textId="77777777" w:rsidR="002B74C0" w:rsidRPr="002B74C0" w:rsidRDefault="002B74C0" w:rsidP="002B74C0">
      <w:pPr>
        <w:jc w:val="center"/>
        <w:rPr>
          <w:rFonts w:cstheme="minorHAnsi"/>
          <w:bCs/>
          <w:noProof/>
          <w:sz w:val="14"/>
          <w:szCs w:val="32"/>
        </w:rPr>
      </w:pPr>
    </w:p>
    <w:p w14:paraId="69F67C00" w14:textId="5FEEE146" w:rsidR="002B74C0" w:rsidRDefault="002B74C0" w:rsidP="006B3D57">
      <w:pPr>
        <w:jc w:val="center"/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</w:pPr>
      <w:r w:rsidRPr="00DA0BEF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20</w:t>
      </w:r>
      <w:r w:rsidR="00DC6036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2</w:t>
      </w:r>
      <w:r w:rsidR="00AD1B48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4</w:t>
      </w:r>
      <w:r w:rsidR="00DC6036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 xml:space="preserve"> </w:t>
      </w:r>
      <w:r w:rsidRPr="00DA0BEF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 xml:space="preserve">Annual Community Gratitude </w:t>
      </w:r>
      <w:r w:rsidR="00AD1B48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Breakfast</w:t>
      </w:r>
    </w:p>
    <w:p w14:paraId="6F61658A" w14:textId="4B425D77" w:rsidR="00A416F5" w:rsidRPr="006B3D57" w:rsidRDefault="00A416F5" w:rsidP="006B3D57">
      <w:pPr>
        <w:jc w:val="center"/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</w:pPr>
      <w:r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 xml:space="preserve">March </w:t>
      </w:r>
      <w:r w:rsidR="00AD1B48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21</w:t>
      </w:r>
      <w:r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, 202</w:t>
      </w:r>
      <w:r w:rsidR="00AD1B48">
        <w:rPr>
          <w:rFonts w:asciiTheme="minorHAnsi" w:hAnsiTheme="minorHAnsi" w:cstheme="minorHAnsi"/>
          <w:b/>
          <w:bCs/>
          <w:smallCaps/>
          <w:noProof/>
          <w:color w:val="17365D" w:themeColor="text2" w:themeShade="BF"/>
          <w:sz w:val="36"/>
          <w:szCs w:val="32"/>
        </w:rPr>
        <w:t>4</w:t>
      </w:r>
    </w:p>
    <w:p w14:paraId="69F67C02" w14:textId="77777777" w:rsidR="002B74C0" w:rsidRPr="000D7873" w:rsidRDefault="002B74C0" w:rsidP="002B74C0">
      <w:pPr>
        <w:jc w:val="center"/>
        <w:rPr>
          <w:rFonts w:asciiTheme="minorHAnsi" w:hAnsiTheme="minorHAnsi" w:cs="Shonar Bangla"/>
          <w:color w:val="004B6C"/>
          <w:sz w:val="8"/>
          <w:szCs w:val="8"/>
        </w:rPr>
      </w:pPr>
    </w:p>
    <w:p w14:paraId="69F67C03" w14:textId="0C277FA4" w:rsidR="002B74C0" w:rsidRPr="000D7873" w:rsidRDefault="003D7612" w:rsidP="000D7873">
      <w:pPr>
        <w:ind w:right="518"/>
        <w:jc w:val="center"/>
        <w:rPr>
          <w:b/>
          <w:sz w:val="18"/>
        </w:rPr>
      </w:pPr>
      <w:r w:rsidRPr="00073506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F67C4C" wp14:editId="69F67C4D">
                <wp:simplePos x="0" y="0"/>
                <wp:positionH relativeFrom="page">
                  <wp:posOffset>621665</wp:posOffset>
                </wp:positionH>
                <wp:positionV relativeFrom="paragraph">
                  <wp:posOffset>325755</wp:posOffset>
                </wp:positionV>
                <wp:extent cx="653034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832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25.65pt" to="563.1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" strokecolor="black [3213]" strokeweight=".48pt">
                <w10:wrap type="topAndBottom" anchorx="page"/>
              </v:line>
            </w:pict>
          </mc:Fallback>
        </mc:AlternateContent>
      </w:r>
      <w:r w:rsidR="00AD3DFC">
        <w:rPr>
          <w:b/>
          <w:color w:val="004A6C"/>
          <w:sz w:val="36"/>
        </w:rPr>
        <w:t xml:space="preserve">      </w:t>
      </w:r>
      <w:r w:rsidRPr="00DA0BEF">
        <w:rPr>
          <w:b/>
          <w:color w:val="17365D" w:themeColor="text2" w:themeShade="BF"/>
          <w:sz w:val="36"/>
        </w:rPr>
        <w:t>C</w:t>
      </w:r>
      <w:r w:rsidRPr="00DA0BEF">
        <w:rPr>
          <w:b/>
          <w:color w:val="17365D" w:themeColor="text2" w:themeShade="BF"/>
          <w:sz w:val="29"/>
        </w:rPr>
        <w:t xml:space="preserve">ALL FOR </w:t>
      </w:r>
      <w:r w:rsidRPr="00DA0BEF">
        <w:rPr>
          <w:b/>
          <w:color w:val="17365D" w:themeColor="text2" w:themeShade="BF"/>
          <w:sz w:val="36"/>
        </w:rPr>
        <w:t>N</w:t>
      </w:r>
      <w:r w:rsidRPr="00DA0BEF">
        <w:rPr>
          <w:b/>
          <w:color w:val="17365D" w:themeColor="text2" w:themeShade="BF"/>
          <w:sz w:val="29"/>
        </w:rPr>
        <w:t>OMINATIONS</w:t>
      </w:r>
    </w:p>
    <w:p w14:paraId="69F67C04" w14:textId="77777777" w:rsidR="000D7873" w:rsidRDefault="000D7873" w:rsidP="000D7873">
      <w:pPr>
        <w:pStyle w:val="BodyText"/>
        <w:spacing w:after="120" w:line="240" w:lineRule="auto"/>
        <w:ind w:left="0" w:right="199"/>
        <w:rPr>
          <w:sz w:val="6"/>
          <w:szCs w:val="22"/>
        </w:rPr>
      </w:pPr>
    </w:p>
    <w:p w14:paraId="69F67C05" w14:textId="4A3E8E1D" w:rsidR="001B0099" w:rsidRPr="000D7873" w:rsidRDefault="003D7612" w:rsidP="000D7873">
      <w:pPr>
        <w:pStyle w:val="BodyText"/>
        <w:spacing w:after="120" w:line="240" w:lineRule="auto"/>
        <w:ind w:left="0" w:right="199"/>
        <w:rPr>
          <w:sz w:val="22"/>
          <w:szCs w:val="22"/>
        </w:rPr>
      </w:pPr>
      <w:r w:rsidRPr="000D7873">
        <w:rPr>
          <w:sz w:val="22"/>
          <w:szCs w:val="22"/>
        </w:rPr>
        <w:t xml:space="preserve">First Call’s Annual Community Gratitude </w:t>
      </w:r>
      <w:r w:rsidR="00AD1B48">
        <w:rPr>
          <w:sz w:val="22"/>
          <w:szCs w:val="22"/>
        </w:rPr>
        <w:t>Breakfast</w:t>
      </w:r>
      <w:r w:rsidRPr="000D7873">
        <w:rPr>
          <w:sz w:val="22"/>
          <w:szCs w:val="22"/>
        </w:rPr>
        <w:t xml:space="preserve"> celebrates those who work to reduce the impact of alcohol, </w:t>
      </w:r>
      <w:proofErr w:type="gramStart"/>
      <w:r w:rsidRPr="000D7873">
        <w:rPr>
          <w:sz w:val="22"/>
          <w:szCs w:val="22"/>
        </w:rPr>
        <w:t>drugs</w:t>
      </w:r>
      <w:proofErr w:type="gramEnd"/>
      <w:r w:rsidRPr="000D7873">
        <w:rPr>
          <w:sz w:val="22"/>
          <w:szCs w:val="22"/>
        </w:rPr>
        <w:t xml:space="preserve"> and addiction by recognizing champions who:</w:t>
      </w:r>
    </w:p>
    <w:p w14:paraId="69F67C06" w14:textId="77777777" w:rsidR="001B0099" w:rsidRPr="000D7873" w:rsidRDefault="003D7612" w:rsidP="000D7873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line="240" w:lineRule="auto"/>
        <w:ind w:left="821"/>
      </w:pPr>
      <w:r w:rsidRPr="000D7873">
        <w:t>Help create safe and healthy</w:t>
      </w:r>
      <w:r w:rsidRPr="000D7873">
        <w:rPr>
          <w:spacing w:val="-15"/>
        </w:rPr>
        <w:t xml:space="preserve"> </w:t>
      </w:r>
      <w:r w:rsidRPr="000D7873">
        <w:t>communities</w:t>
      </w:r>
    </w:p>
    <w:p w14:paraId="69F67C07" w14:textId="77777777" w:rsidR="001B0099" w:rsidRPr="000D7873" w:rsidRDefault="003D7612" w:rsidP="000D7873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line="240" w:lineRule="auto"/>
        <w:ind w:left="821"/>
      </w:pPr>
      <w:r w:rsidRPr="000D7873">
        <w:t>Support individuals and families seeking</w:t>
      </w:r>
      <w:r w:rsidRPr="000D7873">
        <w:rPr>
          <w:spacing w:val="-16"/>
        </w:rPr>
        <w:t xml:space="preserve"> </w:t>
      </w:r>
      <w:r w:rsidRPr="000D7873">
        <w:t>recovery</w:t>
      </w:r>
    </w:p>
    <w:p w14:paraId="69F67C08" w14:textId="77777777" w:rsidR="001B0099" w:rsidRPr="000D7873" w:rsidRDefault="003D7612" w:rsidP="000D7873">
      <w:pPr>
        <w:pStyle w:val="ListParagraph"/>
        <w:numPr>
          <w:ilvl w:val="0"/>
          <w:numId w:val="2"/>
        </w:numPr>
        <w:tabs>
          <w:tab w:val="left" w:pos="1188"/>
          <w:tab w:val="left" w:pos="1189"/>
        </w:tabs>
        <w:spacing w:after="120" w:line="240" w:lineRule="auto"/>
      </w:pPr>
      <w:r w:rsidRPr="000D7873">
        <w:t>Volunteer their time; donate their dollars and/or advocate for public policy</w:t>
      </w:r>
      <w:r w:rsidRPr="000D7873">
        <w:rPr>
          <w:spacing w:val="-29"/>
        </w:rPr>
        <w:t xml:space="preserve"> </w:t>
      </w:r>
      <w:r w:rsidRPr="000D7873">
        <w:t>changes</w:t>
      </w:r>
    </w:p>
    <w:p w14:paraId="69F67C09" w14:textId="77777777" w:rsidR="001B0099" w:rsidRPr="000D7873" w:rsidRDefault="003D7612" w:rsidP="000D7873">
      <w:pPr>
        <w:pStyle w:val="BodyText"/>
        <w:spacing w:after="120" w:line="240" w:lineRule="auto"/>
        <w:ind w:left="107" w:right="125"/>
        <w:rPr>
          <w:sz w:val="22"/>
          <w:szCs w:val="22"/>
        </w:rPr>
      </w:pPr>
      <w:r w:rsidRPr="000D7873">
        <w:rPr>
          <w:sz w:val="22"/>
          <w:szCs w:val="22"/>
        </w:rPr>
        <w:t xml:space="preserve">Please send your nomination to recognize an individual in the </w:t>
      </w:r>
      <w:r w:rsidR="000D7873">
        <w:rPr>
          <w:sz w:val="22"/>
          <w:szCs w:val="22"/>
        </w:rPr>
        <w:t>following</w:t>
      </w:r>
      <w:r w:rsidRPr="000D7873">
        <w:rPr>
          <w:sz w:val="22"/>
          <w:szCs w:val="22"/>
        </w:rPr>
        <w:t xml:space="preserve"> categories:</w:t>
      </w:r>
    </w:p>
    <w:p w14:paraId="69F67C0A" w14:textId="77777777" w:rsidR="006E3D7F" w:rsidRPr="006E3D7F" w:rsidRDefault="006E3D7F" w:rsidP="006E3D7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</w:rPr>
      </w:pPr>
      <w:r w:rsidRPr="006E3D7F">
        <w:rPr>
          <w:rFonts w:cstheme="minorHAnsi"/>
          <w:b/>
          <w:color w:val="000000"/>
        </w:rPr>
        <w:t>Lifetime Achievement</w:t>
      </w:r>
      <w:r>
        <w:rPr>
          <w:rFonts w:cstheme="minorHAnsi"/>
          <w:b/>
          <w:color w:val="000000"/>
        </w:rPr>
        <w:t xml:space="preserve">: </w:t>
      </w:r>
      <w:r w:rsidRPr="006E3D7F">
        <w:rPr>
          <w:rFonts w:cstheme="minorHAnsi"/>
          <w:color w:val="000000"/>
        </w:rPr>
        <w:t xml:space="preserve">A person who has dedicated their longstanding career to work in the substance use disorder treatment, </w:t>
      </w:r>
      <w:proofErr w:type="gramStart"/>
      <w:r w:rsidRPr="006E3D7F">
        <w:rPr>
          <w:rFonts w:cstheme="minorHAnsi"/>
          <w:color w:val="000000"/>
        </w:rPr>
        <w:t>recovery</w:t>
      </w:r>
      <w:proofErr w:type="gramEnd"/>
      <w:r w:rsidRPr="006E3D7F">
        <w:rPr>
          <w:rFonts w:cstheme="minorHAnsi"/>
          <w:color w:val="000000"/>
        </w:rPr>
        <w:t xml:space="preserve"> or prevention fields. </w:t>
      </w:r>
    </w:p>
    <w:p w14:paraId="69F67C0B" w14:textId="77777777" w:rsidR="006E3D7F" w:rsidRPr="006E3D7F" w:rsidRDefault="006E3D7F" w:rsidP="006E3D7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Professional of the Year: </w:t>
      </w:r>
      <w:r w:rsidRPr="006E3D7F">
        <w:rPr>
          <w:rFonts w:cstheme="minorHAnsi"/>
        </w:rPr>
        <w:t xml:space="preserve">A person who is committed to providing quality direct services in the substance use disorder treatment or prevention fields. </w:t>
      </w:r>
    </w:p>
    <w:p w14:paraId="69F67C0C" w14:textId="77777777" w:rsidR="006E3D7F" w:rsidRPr="006E3D7F" w:rsidRDefault="006E3D7F" w:rsidP="006E3D7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</w:rPr>
      </w:pPr>
      <w:r w:rsidRPr="006E3D7F">
        <w:rPr>
          <w:rFonts w:cstheme="minorHAnsi"/>
          <w:b/>
          <w:color w:val="000000"/>
        </w:rPr>
        <w:t>Recovery Champion</w:t>
      </w:r>
      <w:r>
        <w:rPr>
          <w:rFonts w:cstheme="minorHAnsi"/>
          <w:color w:val="000000"/>
        </w:rPr>
        <w:t xml:space="preserve">: </w:t>
      </w:r>
      <w:r w:rsidRPr="006E3D7F">
        <w:rPr>
          <w:rFonts w:cstheme="minorHAnsi"/>
          <w:color w:val="000000"/>
        </w:rPr>
        <w:t xml:space="preserve">A person who has reduced stigma and improved access to recovery through peer support, </w:t>
      </w:r>
      <w:proofErr w:type="gramStart"/>
      <w:r w:rsidRPr="006E3D7F">
        <w:rPr>
          <w:rFonts w:cstheme="minorHAnsi"/>
          <w:color w:val="000000"/>
        </w:rPr>
        <w:t>advocacy</w:t>
      </w:r>
      <w:proofErr w:type="gramEnd"/>
      <w:r w:rsidRPr="006E3D7F">
        <w:rPr>
          <w:rFonts w:cstheme="minorHAnsi"/>
          <w:color w:val="000000"/>
        </w:rPr>
        <w:t xml:space="preserve"> or public policy change.</w:t>
      </w:r>
    </w:p>
    <w:p w14:paraId="69F67C0D" w14:textId="77777777" w:rsidR="006E3D7F" w:rsidRPr="00684D65" w:rsidRDefault="006E3D7F" w:rsidP="006E3D7F">
      <w:pPr>
        <w:pStyle w:val="BodyText"/>
        <w:numPr>
          <w:ilvl w:val="0"/>
          <w:numId w:val="4"/>
        </w:numPr>
        <w:spacing w:line="240" w:lineRule="auto"/>
        <w:ind w:right="5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Youth of the Year: </w:t>
      </w:r>
      <w:r w:rsidRPr="00684D65">
        <w:rPr>
          <w:rFonts w:asciiTheme="minorHAnsi" w:hAnsiTheme="minorHAnsi" w:cstheme="minorHAnsi"/>
          <w:sz w:val="22"/>
          <w:szCs w:val="22"/>
        </w:rPr>
        <w:t>A youth advocate working to prevent substance use and reduce substance misuse</w:t>
      </w:r>
      <w:r w:rsidRPr="00684D65" w:rsidDel="007039BB">
        <w:rPr>
          <w:rFonts w:asciiTheme="minorHAnsi" w:hAnsiTheme="minorHAnsi" w:cstheme="minorHAnsi"/>
          <w:sz w:val="22"/>
          <w:szCs w:val="22"/>
        </w:rPr>
        <w:t xml:space="preserve"> </w:t>
      </w:r>
      <w:r w:rsidRPr="00684D65">
        <w:rPr>
          <w:rFonts w:asciiTheme="minorHAnsi" w:hAnsiTheme="minorHAnsi" w:cstheme="minorHAnsi"/>
          <w:sz w:val="22"/>
          <w:szCs w:val="22"/>
        </w:rPr>
        <w:t xml:space="preserve">in the community. </w:t>
      </w:r>
    </w:p>
    <w:p w14:paraId="69F67C10" w14:textId="77777777" w:rsidR="006E3D7F" w:rsidRPr="00684D65" w:rsidRDefault="006E3D7F" w:rsidP="006E3D7F">
      <w:pPr>
        <w:pStyle w:val="Pa0"/>
        <w:spacing w:line="240" w:lineRule="auto"/>
        <w:ind w:left="7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69F67C11" w14:textId="72D2E2E9" w:rsidR="0073090F" w:rsidRPr="000D7873" w:rsidRDefault="003D7612" w:rsidP="00AA19EC">
      <w:pPr>
        <w:pStyle w:val="BodyText"/>
        <w:spacing w:after="120" w:line="240" w:lineRule="auto"/>
        <w:ind w:left="107" w:right="516"/>
        <w:rPr>
          <w:sz w:val="22"/>
          <w:szCs w:val="22"/>
        </w:rPr>
      </w:pPr>
      <w:r w:rsidRPr="000D7873">
        <w:rPr>
          <w:sz w:val="22"/>
          <w:szCs w:val="22"/>
        </w:rPr>
        <w:t xml:space="preserve">Nominations can also be submitted online at </w:t>
      </w:r>
      <w:r w:rsidR="00881CB8">
        <w:t>firstcallkc.org/</w:t>
      </w:r>
      <w:proofErr w:type="spellStart"/>
      <w:r w:rsidR="00881CB8">
        <w:t>gratitudenominations</w:t>
      </w:r>
      <w:proofErr w:type="spellEnd"/>
    </w:p>
    <w:p w14:paraId="69F67C12" w14:textId="77777777" w:rsidR="001B0099" w:rsidRDefault="001B0099">
      <w:pPr>
        <w:pStyle w:val="BodyText"/>
        <w:spacing w:before="2" w:line="240" w:lineRule="auto"/>
        <w:ind w:left="0"/>
        <w:rPr>
          <w:sz w:val="19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2906"/>
        <w:gridCol w:w="4085"/>
      </w:tblGrid>
      <w:tr w:rsidR="001B0099" w14:paraId="69F67C14" w14:textId="77777777" w:rsidTr="00073506">
        <w:trPr>
          <w:trHeight w:hRule="exact" w:val="283"/>
        </w:trPr>
        <w:tc>
          <w:tcPr>
            <w:tcW w:w="11005" w:type="dxa"/>
            <w:gridSpan w:val="3"/>
            <w:tcBorders>
              <w:bottom w:val="nil"/>
            </w:tcBorders>
            <w:shd w:val="clear" w:color="auto" w:fill="404040"/>
          </w:tcPr>
          <w:p w14:paraId="69F67C13" w14:textId="354A7B56" w:rsidR="001B0099" w:rsidRDefault="00B42F83" w:rsidP="00B42F83">
            <w:pPr>
              <w:pStyle w:val="TableParagraph"/>
              <w:spacing w:line="251" w:lineRule="exact"/>
              <w:ind w:left="2724"/>
              <w:jc w:val="left"/>
              <w:rPr>
                <w:b/>
              </w:rPr>
            </w:pPr>
            <w:r>
              <w:rPr>
                <w:b/>
                <w:color w:val="FFFFFF"/>
              </w:rPr>
              <w:t xml:space="preserve">            </w:t>
            </w:r>
            <w:r w:rsidR="003D7612">
              <w:rPr>
                <w:b/>
                <w:color w:val="FFFFFF"/>
              </w:rPr>
              <w:t xml:space="preserve">Nomination – Due by </w:t>
            </w:r>
            <w:r>
              <w:rPr>
                <w:b/>
                <w:color w:val="FFFFFF"/>
              </w:rPr>
              <w:t xml:space="preserve">January </w:t>
            </w:r>
            <w:r w:rsidR="00AD1B48">
              <w:rPr>
                <w:b/>
                <w:color w:val="FFFFFF"/>
              </w:rPr>
              <w:t>5</w:t>
            </w:r>
            <w:r>
              <w:rPr>
                <w:b/>
                <w:color w:val="FFFFFF"/>
              </w:rPr>
              <w:t>, 202</w:t>
            </w:r>
            <w:r w:rsidR="00AD1B48">
              <w:rPr>
                <w:b/>
                <w:color w:val="FFFFFF"/>
              </w:rPr>
              <w:t>4</w:t>
            </w:r>
          </w:p>
        </w:tc>
      </w:tr>
      <w:tr w:rsidR="001B0099" w14:paraId="69F67C16" w14:textId="77777777" w:rsidTr="00073506">
        <w:trPr>
          <w:trHeight w:hRule="exact" w:val="278"/>
        </w:trPr>
        <w:tc>
          <w:tcPr>
            <w:tcW w:w="11005" w:type="dxa"/>
            <w:gridSpan w:val="3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9F67C15" w14:textId="77777777" w:rsidR="001B0099" w:rsidRDefault="003D7612">
            <w:pPr>
              <w:pStyle w:val="TableParagraph"/>
              <w:spacing w:line="251" w:lineRule="exact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Nominee Information</w:t>
            </w:r>
          </w:p>
        </w:tc>
      </w:tr>
      <w:tr w:rsidR="001B0099" w14:paraId="69F67C18" w14:textId="77777777" w:rsidTr="00073506">
        <w:trPr>
          <w:trHeight w:hRule="exact" w:val="559"/>
        </w:trPr>
        <w:tc>
          <w:tcPr>
            <w:tcW w:w="11005" w:type="dxa"/>
            <w:gridSpan w:val="3"/>
            <w:tcBorders>
              <w:top w:val="single" w:sz="1" w:space="0" w:color="FFFFFF"/>
              <w:bottom w:val="nil"/>
            </w:tcBorders>
            <w:shd w:val="clear" w:color="auto" w:fill="F8F8F8"/>
          </w:tcPr>
          <w:p w14:paraId="69F67C17" w14:textId="77777777" w:rsidR="001B0099" w:rsidRDefault="001B0099"/>
        </w:tc>
      </w:tr>
      <w:tr w:rsidR="001B0099" w14:paraId="69F67C1C" w14:textId="77777777" w:rsidTr="00881CB8">
        <w:trPr>
          <w:trHeight w:hRule="exact" w:val="711"/>
        </w:trPr>
        <w:tc>
          <w:tcPr>
            <w:tcW w:w="4014" w:type="dxa"/>
            <w:tcBorders>
              <w:right w:val="nil"/>
            </w:tcBorders>
            <w:shd w:val="clear" w:color="auto" w:fill="F8F8F8"/>
          </w:tcPr>
          <w:p w14:paraId="69F67C19" w14:textId="77777777" w:rsidR="001B0099" w:rsidRDefault="003D7612">
            <w:pPr>
              <w:pStyle w:val="TableParagraph"/>
              <w:spacing w:before="20"/>
              <w:ind w:left="1541" w:right="1265"/>
              <w:rPr>
                <w:sz w:val="18"/>
              </w:rPr>
            </w:pPr>
            <w:r>
              <w:rPr>
                <w:sz w:val="18"/>
              </w:rPr>
              <w:t>Nominee Name</w:t>
            </w:r>
          </w:p>
        </w:tc>
        <w:tc>
          <w:tcPr>
            <w:tcW w:w="2906" w:type="dxa"/>
            <w:tcBorders>
              <w:left w:val="nil"/>
              <w:right w:val="nil"/>
            </w:tcBorders>
            <w:shd w:val="clear" w:color="auto" w:fill="F8F8F8"/>
          </w:tcPr>
          <w:p w14:paraId="69F67C1A" w14:textId="77777777" w:rsidR="001B0099" w:rsidRDefault="003D7612">
            <w:pPr>
              <w:pStyle w:val="TableParagraph"/>
              <w:spacing w:before="20"/>
              <w:ind w:right="81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4085" w:type="dxa"/>
            <w:tcBorders>
              <w:left w:val="nil"/>
              <w:bottom w:val="nil"/>
            </w:tcBorders>
            <w:shd w:val="clear" w:color="auto" w:fill="F8F8F8"/>
          </w:tcPr>
          <w:p w14:paraId="69F67C1B" w14:textId="77777777" w:rsidR="001B0099" w:rsidRDefault="003D7612">
            <w:pPr>
              <w:pStyle w:val="TableParagraph"/>
              <w:spacing w:before="20"/>
              <w:ind w:left="0" w:right="668"/>
              <w:jc w:val="right"/>
              <w:rPr>
                <w:sz w:val="18"/>
              </w:rPr>
            </w:pPr>
            <w:r>
              <w:rPr>
                <w:sz w:val="18"/>
              </w:rPr>
              <w:t>Agency or community affiliation</w:t>
            </w:r>
          </w:p>
        </w:tc>
      </w:tr>
      <w:tr w:rsidR="001B0099" w14:paraId="69F67C20" w14:textId="77777777" w:rsidTr="00881CB8">
        <w:trPr>
          <w:trHeight w:hRule="exact" w:val="326"/>
        </w:trPr>
        <w:tc>
          <w:tcPr>
            <w:tcW w:w="4014" w:type="dxa"/>
            <w:tcBorders>
              <w:bottom w:val="nil"/>
              <w:right w:val="nil"/>
            </w:tcBorders>
            <w:shd w:val="clear" w:color="auto" w:fill="F8F8F8"/>
          </w:tcPr>
          <w:p w14:paraId="69F67C1D" w14:textId="77777777" w:rsidR="001B0099" w:rsidRDefault="003D7612">
            <w:pPr>
              <w:pStyle w:val="TableParagraph"/>
              <w:ind w:left="1541" w:right="1265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06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14:paraId="69F67C1E" w14:textId="77777777" w:rsidR="001B0099" w:rsidRDefault="003D7612">
            <w:pPr>
              <w:pStyle w:val="TableParagraph"/>
              <w:ind w:right="819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</w:tcBorders>
            <w:shd w:val="clear" w:color="auto" w:fill="F8F8F8"/>
          </w:tcPr>
          <w:p w14:paraId="69F67C1F" w14:textId="77777777" w:rsidR="001B0099" w:rsidRDefault="001B0099"/>
        </w:tc>
      </w:tr>
      <w:tr w:rsidR="001B0099" w14:paraId="69F67C22" w14:textId="77777777" w:rsidTr="00073506">
        <w:trPr>
          <w:trHeight w:hRule="exact" w:val="478"/>
        </w:trPr>
        <w:tc>
          <w:tcPr>
            <w:tcW w:w="11005" w:type="dxa"/>
            <w:gridSpan w:val="3"/>
            <w:tcBorders>
              <w:top w:val="nil"/>
              <w:bottom w:val="nil"/>
            </w:tcBorders>
            <w:shd w:val="clear" w:color="auto" w:fill="F8F8F8"/>
          </w:tcPr>
          <w:p w14:paraId="69F67C21" w14:textId="77777777" w:rsidR="001B0099" w:rsidRDefault="003D7612" w:rsidP="00DA0BEF">
            <w:pPr>
              <w:pStyle w:val="TableParagraph"/>
              <w:tabs>
                <w:tab w:val="left" w:pos="2299"/>
                <w:tab w:val="left" w:pos="4618"/>
                <w:tab w:val="left" w:pos="7134"/>
                <w:tab w:val="left" w:pos="8835"/>
              </w:tabs>
              <w:spacing w:before="50"/>
              <w:ind w:left="103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Recognition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DA0BEF">
              <w:rPr>
                <w:b/>
                <w:sz w:val="20"/>
              </w:rPr>
              <w:t xml:space="preserve">Category: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9"/>
                <w:sz w:val="20"/>
              </w:rPr>
              <w:t></w:t>
            </w:r>
            <w:r>
              <w:rPr>
                <w:sz w:val="20"/>
              </w:rPr>
              <w:t>Lifetime</w:t>
            </w:r>
            <w:r>
              <w:rPr>
                <w:spacing w:val="-4"/>
                <w:sz w:val="20"/>
              </w:rPr>
              <w:t xml:space="preserve"> </w:t>
            </w:r>
            <w:r w:rsidR="00DA0BEF">
              <w:rPr>
                <w:sz w:val="20"/>
              </w:rPr>
              <w:t xml:space="preserve">Achievement    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3"/>
                <w:sz w:val="20"/>
              </w:rPr>
              <w:t></w:t>
            </w:r>
            <w:r>
              <w:rPr>
                <w:sz w:val="20"/>
              </w:rPr>
              <w:t>Professional of the</w:t>
            </w:r>
            <w:r>
              <w:rPr>
                <w:spacing w:val="-1"/>
                <w:sz w:val="20"/>
              </w:rPr>
              <w:t xml:space="preserve"> </w:t>
            </w:r>
            <w:r w:rsidR="00DA0BEF">
              <w:rPr>
                <w:sz w:val="20"/>
              </w:rPr>
              <w:t xml:space="preserve">Year  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57"/>
                <w:sz w:val="20"/>
              </w:rPr>
              <w:t></w:t>
            </w:r>
            <w:r w:rsidR="00DA0BEF">
              <w:rPr>
                <w:sz w:val="20"/>
              </w:rPr>
              <w:t xml:space="preserve">Recovery Champion    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pacing w:val="-168"/>
                <w:sz w:val="20"/>
              </w:rPr>
              <w:t></w:t>
            </w:r>
            <w:r>
              <w:rPr>
                <w:sz w:val="20"/>
              </w:rPr>
              <w:t>Youth of the Year</w:t>
            </w:r>
          </w:p>
        </w:tc>
      </w:tr>
      <w:tr w:rsidR="001B0099" w14:paraId="69F67C24" w14:textId="77777777" w:rsidTr="00073506">
        <w:trPr>
          <w:trHeight w:hRule="exact" w:val="282"/>
        </w:trPr>
        <w:tc>
          <w:tcPr>
            <w:tcW w:w="11005" w:type="dxa"/>
            <w:gridSpan w:val="3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69F67C23" w14:textId="77777777" w:rsidR="001B0099" w:rsidRDefault="003D7612">
            <w:pPr>
              <w:pStyle w:val="TableParagraph"/>
              <w:spacing w:line="251" w:lineRule="exact"/>
              <w:ind w:left="103"/>
              <w:jc w:val="left"/>
              <w:rPr>
                <w:b/>
              </w:rPr>
            </w:pPr>
            <w:r>
              <w:rPr>
                <w:b/>
                <w:color w:val="FFFFFF"/>
              </w:rPr>
              <w:t>Your Information</w:t>
            </w:r>
          </w:p>
        </w:tc>
      </w:tr>
      <w:tr w:rsidR="001B0099" w14:paraId="69F67C29" w14:textId="77777777" w:rsidTr="00073506">
        <w:trPr>
          <w:trHeight w:hRule="exact" w:val="558"/>
        </w:trPr>
        <w:tc>
          <w:tcPr>
            <w:tcW w:w="11005" w:type="dxa"/>
            <w:gridSpan w:val="3"/>
            <w:tcBorders>
              <w:top w:val="nil"/>
              <w:bottom w:val="nil"/>
            </w:tcBorders>
            <w:shd w:val="clear" w:color="auto" w:fill="F8F8F8"/>
          </w:tcPr>
          <w:p w14:paraId="69F67C25" w14:textId="77777777" w:rsidR="001B0099" w:rsidRDefault="001B0099"/>
          <w:p w14:paraId="69F67C26" w14:textId="77777777" w:rsidR="00AA19EC" w:rsidRDefault="00AA19EC"/>
          <w:p w14:paraId="69F67C27" w14:textId="77777777" w:rsidR="00AA19EC" w:rsidRDefault="00AA19EC"/>
          <w:p w14:paraId="69F67C28" w14:textId="77777777" w:rsidR="00AA19EC" w:rsidRDefault="00AA19EC"/>
        </w:tc>
      </w:tr>
      <w:tr w:rsidR="001B0099" w14:paraId="69F67C2D" w14:textId="77777777" w:rsidTr="00881CB8">
        <w:trPr>
          <w:trHeight w:hRule="exact" w:val="710"/>
        </w:trPr>
        <w:tc>
          <w:tcPr>
            <w:tcW w:w="4014" w:type="dxa"/>
            <w:tcBorders>
              <w:right w:val="nil"/>
            </w:tcBorders>
            <w:shd w:val="clear" w:color="auto" w:fill="F8F8F8"/>
          </w:tcPr>
          <w:p w14:paraId="69F67C2A" w14:textId="77777777" w:rsidR="001B0099" w:rsidRDefault="003D7612">
            <w:pPr>
              <w:pStyle w:val="TableParagraph"/>
              <w:spacing w:before="20"/>
              <w:ind w:left="1541" w:right="1263"/>
              <w:rPr>
                <w:sz w:val="18"/>
              </w:rPr>
            </w:pPr>
            <w:r>
              <w:rPr>
                <w:sz w:val="18"/>
              </w:rPr>
              <w:t>Your Name</w:t>
            </w:r>
          </w:p>
        </w:tc>
        <w:tc>
          <w:tcPr>
            <w:tcW w:w="2906" w:type="dxa"/>
            <w:tcBorders>
              <w:left w:val="nil"/>
              <w:right w:val="nil"/>
            </w:tcBorders>
            <w:shd w:val="clear" w:color="auto" w:fill="F8F8F8"/>
          </w:tcPr>
          <w:p w14:paraId="69F67C2B" w14:textId="77777777" w:rsidR="001B0099" w:rsidRDefault="003D7612">
            <w:pPr>
              <w:pStyle w:val="TableParagraph"/>
              <w:spacing w:before="20"/>
              <w:ind w:right="816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4085" w:type="dxa"/>
            <w:tcBorders>
              <w:left w:val="nil"/>
              <w:bottom w:val="nil"/>
            </w:tcBorders>
            <w:shd w:val="clear" w:color="auto" w:fill="F8F8F8"/>
          </w:tcPr>
          <w:p w14:paraId="69F67C2C" w14:textId="77777777" w:rsidR="001B0099" w:rsidRDefault="003D7612">
            <w:pPr>
              <w:pStyle w:val="TableParagraph"/>
              <w:spacing w:before="20"/>
              <w:ind w:left="0" w:right="668"/>
              <w:jc w:val="right"/>
              <w:rPr>
                <w:sz w:val="18"/>
              </w:rPr>
            </w:pPr>
            <w:r>
              <w:rPr>
                <w:sz w:val="18"/>
              </w:rPr>
              <w:t>Agency or community affiliation</w:t>
            </w:r>
          </w:p>
        </w:tc>
      </w:tr>
      <w:tr w:rsidR="001B0099" w14:paraId="69F67C3C" w14:textId="77777777" w:rsidTr="00881CB8">
        <w:trPr>
          <w:trHeight w:hRule="exact" w:val="1531"/>
        </w:trPr>
        <w:tc>
          <w:tcPr>
            <w:tcW w:w="4014" w:type="dxa"/>
            <w:tcBorders>
              <w:bottom w:val="single" w:sz="4" w:space="0" w:color="auto"/>
              <w:right w:val="nil"/>
            </w:tcBorders>
            <w:shd w:val="clear" w:color="auto" w:fill="F8F8F8"/>
          </w:tcPr>
          <w:p w14:paraId="69F67C2E" w14:textId="77777777" w:rsidR="001B0099" w:rsidRDefault="003D7612">
            <w:pPr>
              <w:pStyle w:val="TableParagraph"/>
              <w:spacing w:before="20"/>
              <w:ind w:left="1541" w:right="1265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2906" w:type="dxa"/>
            <w:tcBorders>
              <w:left w:val="nil"/>
              <w:bottom w:val="single" w:sz="4" w:space="0" w:color="auto"/>
              <w:right w:val="nil"/>
            </w:tcBorders>
            <w:shd w:val="clear" w:color="auto" w:fill="F8F8F8"/>
          </w:tcPr>
          <w:p w14:paraId="69F67C2F" w14:textId="77777777" w:rsidR="001B0099" w:rsidRDefault="003D7612">
            <w:pPr>
              <w:pStyle w:val="TableParagraph"/>
              <w:spacing w:before="20"/>
              <w:ind w:right="819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14:paraId="69F67C30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1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2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3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4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5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6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  <w:p w14:paraId="69F67C37" w14:textId="77777777" w:rsidR="005A1563" w:rsidRDefault="005A1563">
            <w:pPr>
              <w:pStyle w:val="TableParagraph"/>
              <w:spacing w:before="20"/>
              <w:ind w:right="819"/>
              <w:rPr>
                <w:sz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</w:tcBorders>
            <w:shd w:val="clear" w:color="auto" w:fill="F8F8F8"/>
          </w:tcPr>
          <w:p w14:paraId="69F67C38" w14:textId="77777777" w:rsidR="001B0099" w:rsidRDefault="001B0099"/>
          <w:p w14:paraId="69F67C39" w14:textId="77777777" w:rsidR="00AA19EC" w:rsidRDefault="00AA19EC"/>
          <w:p w14:paraId="69F67C3A" w14:textId="77777777" w:rsidR="00AA19EC" w:rsidRDefault="00AA19EC"/>
          <w:p w14:paraId="69F67C3B" w14:textId="77777777" w:rsidR="00AA19EC" w:rsidRDefault="00AA19EC"/>
        </w:tc>
      </w:tr>
    </w:tbl>
    <w:p w14:paraId="2E6E98FA" w14:textId="3189A6D1" w:rsidR="00881CB8" w:rsidRDefault="00881CB8"/>
    <w:p w14:paraId="08D16949" w14:textId="77777777" w:rsidR="00881CB8" w:rsidRDefault="00881CB8">
      <w:r>
        <w:br w:type="page"/>
      </w:r>
    </w:p>
    <w:p w14:paraId="729AA3C5" w14:textId="77777777" w:rsidR="00881CB8" w:rsidRDefault="00881CB8"/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5"/>
      </w:tblGrid>
      <w:tr w:rsidR="001B0099" w14:paraId="69F67C3E" w14:textId="77777777" w:rsidTr="00881CB8">
        <w:trPr>
          <w:trHeight w:hRule="exact" w:val="558"/>
        </w:trPr>
        <w:tc>
          <w:tcPr>
            <w:tcW w:w="11005" w:type="dxa"/>
            <w:tcBorders>
              <w:top w:val="single" w:sz="4" w:space="0" w:color="auto"/>
              <w:bottom w:val="nil"/>
            </w:tcBorders>
            <w:shd w:val="clear" w:color="auto" w:fill="8DB3E2" w:themeFill="text2" w:themeFillTint="66"/>
          </w:tcPr>
          <w:p w14:paraId="69F67C3D" w14:textId="77777777" w:rsidR="001B0099" w:rsidRDefault="001C6793" w:rsidP="001C6793">
            <w:pPr>
              <w:pStyle w:val="TableParagraph"/>
              <w:spacing w:line="251" w:lineRule="exact"/>
              <w:ind w:left="0"/>
              <w:jc w:val="both"/>
              <w:rPr>
                <w:b/>
              </w:rPr>
            </w:pPr>
            <w:r>
              <w:rPr>
                <w:b/>
                <w:color w:val="FFFFFF"/>
              </w:rPr>
              <w:t xml:space="preserve">  </w:t>
            </w:r>
            <w:r w:rsidR="003D7612" w:rsidRPr="003A6548">
              <w:rPr>
                <w:b/>
                <w:color w:val="FFFFFF"/>
                <w:shd w:val="clear" w:color="auto" w:fill="8DB3E2" w:themeFill="text2" w:themeFillTint="66"/>
              </w:rPr>
              <w:t>Please describe below why this nominee should receive recognition. (Supporting material may be attached.)</w:t>
            </w:r>
          </w:p>
        </w:tc>
      </w:tr>
      <w:tr w:rsidR="001B0099" w14:paraId="69F67C40" w14:textId="77777777" w:rsidTr="00073506">
        <w:trPr>
          <w:trHeight w:hRule="exact" w:val="11650"/>
        </w:trPr>
        <w:tc>
          <w:tcPr>
            <w:tcW w:w="11005" w:type="dxa"/>
            <w:tcBorders>
              <w:top w:val="nil"/>
            </w:tcBorders>
            <w:shd w:val="clear" w:color="auto" w:fill="F8F8F8"/>
          </w:tcPr>
          <w:p w14:paraId="50497EE2" w14:textId="77777777" w:rsidR="001B0099" w:rsidRDefault="001B0099"/>
          <w:p w14:paraId="3A495E7D" w14:textId="77777777" w:rsidR="003D2700" w:rsidRDefault="003D2700"/>
          <w:p w14:paraId="337251A9" w14:textId="77777777" w:rsidR="003D2700" w:rsidRDefault="003D2700"/>
          <w:p w14:paraId="588A8B80" w14:textId="77777777" w:rsidR="003D2700" w:rsidRDefault="003D2700"/>
          <w:p w14:paraId="38C04CE0" w14:textId="77777777" w:rsidR="003D2700" w:rsidRDefault="003D2700"/>
          <w:p w14:paraId="16DADDF6" w14:textId="77777777" w:rsidR="003D2700" w:rsidRDefault="003D2700"/>
          <w:p w14:paraId="435DD052" w14:textId="77777777" w:rsidR="003D2700" w:rsidRDefault="003D2700"/>
          <w:p w14:paraId="03EDAD78" w14:textId="77777777" w:rsidR="003D2700" w:rsidRDefault="003D2700"/>
          <w:p w14:paraId="23AD6169" w14:textId="77777777" w:rsidR="003D2700" w:rsidRDefault="003D2700"/>
          <w:p w14:paraId="1101724E" w14:textId="77777777" w:rsidR="003D2700" w:rsidRDefault="003D2700"/>
          <w:p w14:paraId="0D707A6F" w14:textId="77777777" w:rsidR="003D2700" w:rsidRDefault="003D2700"/>
          <w:p w14:paraId="6C37FC20" w14:textId="77777777" w:rsidR="003D2700" w:rsidRDefault="003D2700"/>
          <w:p w14:paraId="648FBFBA" w14:textId="77777777" w:rsidR="003D2700" w:rsidRDefault="003D2700"/>
          <w:p w14:paraId="1EAD26BC" w14:textId="77777777" w:rsidR="003D2700" w:rsidRDefault="003D2700"/>
          <w:p w14:paraId="5254719D" w14:textId="77777777" w:rsidR="003D2700" w:rsidRDefault="003D2700"/>
          <w:p w14:paraId="29E5EA76" w14:textId="77777777" w:rsidR="003D2700" w:rsidRDefault="003D2700"/>
          <w:p w14:paraId="3323FC8D" w14:textId="77777777" w:rsidR="003D2700" w:rsidRDefault="003D2700"/>
          <w:p w14:paraId="3ED0B8A8" w14:textId="77777777" w:rsidR="003D2700" w:rsidRDefault="003D2700"/>
          <w:p w14:paraId="4D982E53" w14:textId="77777777" w:rsidR="003D2700" w:rsidRDefault="003D2700"/>
          <w:p w14:paraId="4AB09BB5" w14:textId="77777777" w:rsidR="003D2700" w:rsidRDefault="003D2700"/>
          <w:p w14:paraId="0330F8CD" w14:textId="5AA13C85" w:rsidR="003D2700" w:rsidRDefault="003D2700">
            <w:pPr>
              <w:rPr>
                <w:b/>
                <w:color w:val="FFFFFF"/>
                <w:shd w:val="clear" w:color="auto" w:fill="8DB3E2" w:themeFill="text2" w:themeFillTint="66"/>
              </w:rPr>
            </w:pPr>
            <w:r>
              <w:rPr>
                <w:b/>
                <w:color w:val="FFFFFF"/>
              </w:rPr>
              <w:t xml:space="preserve">  </w:t>
            </w:r>
            <w:r w:rsidRPr="003A6548">
              <w:rPr>
                <w:b/>
                <w:color w:val="FFFFFF"/>
                <w:shd w:val="clear" w:color="auto" w:fill="8DB3E2" w:themeFill="text2" w:themeFillTint="66"/>
              </w:rPr>
              <w:t xml:space="preserve">Please </w:t>
            </w:r>
            <w:r>
              <w:rPr>
                <w:b/>
                <w:color w:val="FFFFFF"/>
                <w:shd w:val="clear" w:color="auto" w:fill="8DB3E2" w:themeFill="text2" w:themeFillTint="66"/>
              </w:rPr>
              <w:t xml:space="preserve">tell us how you know the nominee.                                                                                                                                             </w:t>
            </w:r>
          </w:p>
          <w:p w14:paraId="69F67C3F" w14:textId="22682737" w:rsidR="003D2700" w:rsidRDefault="003D2700">
            <w:r>
              <w:rPr>
                <w:b/>
                <w:color w:val="FFFFFF"/>
                <w:shd w:val="clear" w:color="auto" w:fill="8DB3E2" w:themeFill="text2" w:themeFillTint="6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0099" w14:paraId="69F67C48" w14:textId="77777777" w:rsidTr="00073506">
        <w:trPr>
          <w:trHeight w:hRule="exact" w:val="2290"/>
        </w:trPr>
        <w:tc>
          <w:tcPr>
            <w:tcW w:w="11005" w:type="dxa"/>
          </w:tcPr>
          <w:p w14:paraId="69F67C41" w14:textId="77777777" w:rsidR="001B0099" w:rsidRDefault="001B0099">
            <w:pPr>
              <w:pStyle w:val="TableParagraph"/>
              <w:spacing w:before="8"/>
              <w:ind w:left="0"/>
              <w:jc w:val="left"/>
              <w:rPr>
                <w:sz w:val="19"/>
              </w:rPr>
            </w:pPr>
          </w:p>
          <w:p w14:paraId="69F67C42" w14:textId="1EFC7721" w:rsidR="000D7873" w:rsidRDefault="003D7612">
            <w:pPr>
              <w:pStyle w:val="TableParagraph"/>
              <w:spacing w:line="240" w:lineRule="exact"/>
              <w:ind w:left="2483" w:right="2479"/>
              <w:rPr>
                <w:b/>
              </w:rPr>
            </w:pPr>
            <w:r>
              <w:t>Return completed nomination forms by</w:t>
            </w:r>
            <w:r w:rsidR="000D7873">
              <w:rPr>
                <w:b/>
              </w:rPr>
              <w:t xml:space="preserve"> </w:t>
            </w:r>
            <w:r w:rsidR="00B42F83">
              <w:rPr>
                <w:b/>
              </w:rPr>
              <w:t xml:space="preserve">January </w:t>
            </w:r>
            <w:r w:rsidR="00AD1B48">
              <w:rPr>
                <w:b/>
              </w:rPr>
              <w:t>5</w:t>
            </w:r>
            <w:r w:rsidR="00B42F83">
              <w:rPr>
                <w:b/>
              </w:rPr>
              <w:t>, 202</w:t>
            </w:r>
            <w:r w:rsidR="00AD1B48">
              <w:rPr>
                <w:b/>
              </w:rPr>
              <w:t>4</w:t>
            </w:r>
          </w:p>
          <w:p w14:paraId="69F67C43" w14:textId="556DFDE8" w:rsidR="001B0099" w:rsidRDefault="00B42F83">
            <w:pPr>
              <w:pStyle w:val="TableParagraph"/>
              <w:spacing w:line="240" w:lineRule="exact"/>
              <w:ind w:left="2483" w:right="2479"/>
              <w:rPr>
                <w:b/>
              </w:rPr>
            </w:pPr>
            <w:r>
              <w:rPr>
                <w:b/>
              </w:rPr>
              <w:t>Sarah Link Ferguson, Development &amp; Events</w:t>
            </w:r>
            <w:r w:rsidR="00452227">
              <w:rPr>
                <w:b/>
              </w:rPr>
              <w:t xml:space="preserve"> Manager</w:t>
            </w:r>
          </w:p>
          <w:p w14:paraId="69F67C44" w14:textId="158E9055" w:rsidR="001B0099" w:rsidRDefault="003D7612">
            <w:pPr>
              <w:pStyle w:val="TableParagraph"/>
              <w:spacing w:line="237" w:lineRule="exact"/>
              <w:ind w:left="478" w:right="478"/>
            </w:pPr>
            <w:r>
              <w:t>Email:</w:t>
            </w:r>
            <w:r w:rsidR="00B42F83">
              <w:t xml:space="preserve"> sferguson@firstcallkc.org</w:t>
            </w:r>
            <w:r>
              <w:t xml:space="preserve"> · Mail: First Call, 9091 State Line Road, Kansas City, MO 64114</w:t>
            </w:r>
          </w:p>
          <w:p w14:paraId="69F67C45" w14:textId="77777777" w:rsidR="001C6793" w:rsidRDefault="001C6793">
            <w:pPr>
              <w:pStyle w:val="TableParagraph"/>
              <w:spacing w:line="237" w:lineRule="exact"/>
              <w:ind w:left="478" w:right="478"/>
            </w:pPr>
          </w:p>
          <w:p w14:paraId="69F67C46" w14:textId="77777777" w:rsidR="001B0099" w:rsidRDefault="003D7612">
            <w:pPr>
              <w:pStyle w:val="TableParagraph"/>
              <w:spacing w:line="248" w:lineRule="exact"/>
              <w:ind w:left="478" w:right="478"/>
            </w:pPr>
            <w:r>
              <w:t>Family members of First Call employees are not eligible for consideration.</w:t>
            </w:r>
          </w:p>
          <w:p w14:paraId="69F67C47" w14:textId="5E0FB153" w:rsidR="001C6793" w:rsidRPr="00073506" w:rsidRDefault="001C6793" w:rsidP="00073506">
            <w:pPr>
              <w:pStyle w:val="TableParagraph"/>
              <w:spacing w:line="238" w:lineRule="exact"/>
              <w:ind w:left="3007"/>
              <w:jc w:val="left"/>
              <w:rPr>
                <w:b/>
                <w:sz w:val="20"/>
              </w:rPr>
            </w:pPr>
          </w:p>
        </w:tc>
      </w:tr>
    </w:tbl>
    <w:p w14:paraId="69F67C49" w14:textId="77777777" w:rsidR="005D4AFD" w:rsidRDefault="005D4AFD" w:rsidP="000D7873"/>
    <w:sectPr w:rsidR="005D4AFD" w:rsidSect="00DC5F71">
      <w:type w:val="continuous"/>
      <w:pgSz w:w="12240" w:h="15840"/>
      <w:pgMar w:top="432" w:right="504" w:bottom="288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EE1"/>
    <w:multiLevelType w:val="hybridMultilevel"/>
    <w:tmpl w:val="D78A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4199"/>
    <w:multiLevelType w:val="hybridMultilevel"/>
    <w:tmpl w:val="9440025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B8F4E50"/>
    <w:multiLevelType w:val="hybridMultilevel"/>
    <w:tmpl w:val="124EBFA2"/>
    <w:lvl w:ilvl="0" w:tplc="52620F8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76"/>
        <w:sz w:val="24"/>
        <w:szCs w:val="24"/>
      </w:rPr>
    </w:lvl>
    <w:lvl w:ilvl="1" w:tplc="34FC285A">
      <w:numFmt w:val="bullet"/>
      <w:lvlText w:val="•"/>
      <w:lvlJc w:val="left"/>
      <w:pPr>
        <w:ind w:left="2182" w:hanging="361"/>
      </w:pPr>
      <w:rPr>
        <w:rFonts w:hint="default"/>
      </w:rPr>
    </w:lvl>
    <w:lvl w:ilvl="2" w:tplc="49D25494">
      <w:numFmt w:val="bullet"/>
      <w:lvlText w:val="•"/>
      <w:lvlJc w:val="left"/>
      <w:pPr>
        <w:ind w:left="3184" w:hanging="361"/>
      </w:pPr>
      <w:rPr>
        <w:rFonts w:hint="default"/>
      </w:rPr>
    </w:lvl>
    <w:lvl w:ilvl="3" w:tplc="36ACCF48">
      <w:numFmt w:val="bullet"/>
      <w:lvlText w:val="•"/>
      <w:lvlJc w:val="left"/>
      <w:pPr>
        <w:ind w:left="4186" w:hanging="361"/>
      </w:pPr>
      <w:rPr>
        <w:rFonts w:hint="default"/>
      </w:rPr>
    </w:lvl>
    <w:lvl w:ilvl="4" w:tplc="97F4F8C0">
      <w:numFmt w:val="bullet"/>
      <w:lvlText w:val="•"/>
      <w:lvlJc w:val="left"/>
      <w:pPr>
        <w:ind w:left="5188" w:hanging="361"/>
      </w:pPr>
      <w:rPr>
        <w:rFonts w:hint="default"/>
      </w:rPr>
    </w:lvl>
    <w:lvl w:ilvl="5" w:tplc="648CBF78">
      <w:numFmt w:val="bullet"/>
      <w:lvlText w:val="•"/>
      <w:lvlJc w:val="left"/>
      <w:pPr>
        <w:ind w:left="6190" w:hanging="361"/>
      </w:pPr>
      <w:rPr>
        <w:rFonts w:hint="default"/>
      </w:rPr>
    </w:lvl>
    <w:lvl w:ilvl="6" w:tplc="E0BE55F2">
      <w:numFmt w:val="bullet"/>
      <w:lvlText w:val="•"/>
      <w:lvlJc w:val="left"/>
      <w:pPr>
        <w:ind w:left="7192" w:hanging="361"/>
      </w:pPr>
      <w:rPr>
        <w:rFonts w:hint="default"/>
      </w:rPr>
    </w:lvl>
    <w:lvl w:ilvl="7" w:tplc="98DEF1F8">
      <w:numFmt w:val="bullet"/>
      <w:lvlText w:val="•"/>
      <w:lvlJc w:val="left"/>
      <w:pPr>
        <w:ind w:left="8194" w:hanging="361"/>
      </w:pPr>
      <w:rPr>
        <w:rFonts w:hint="default"/>
      </w:rPr>
    </w:lvl>
    <w:lvl w:ilvl="8" w:tplc="725A5570"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3" w15:restartNumberingAfterBreak="0">
    <w:nsid w:val="672D6A36"/>
    <w:multiLevelType w:val="hybridMultilevel"/>
    <w:tmpl w:val="CDCE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446498">
    <w:abstractNumId w:val="2"/>
  </w:num>
  <w:num w:numId="2" w16cid:durableId="1765110984">
    <w:abstractNumId w:val="1"/>
  </w:num>
  <w:num w:numId="3" w16cid:durableId="1026561779">
    <w:abstractNumId w:val="3"/>
  </w:num>
  <w:num w:numId="4" w16cid:durableId="204879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99"/>
    <w:rsid w:val="00037D36"/>
    <w:rsid w:val="00062C87"/>
    <w:rsid w:val="00073506"/>
    <w:rsid w:val="000D7873"/>
    <w:rsid w:val="001235FD"/>
    <w:rsid w:val="001A4AB0"/>
    <w:rsid w:val="001B0099"/>
    <w:rsid w:val="001C6793"/>
    <w:rsid w:val="001F39CB"/>
    <w:rsid w:val="00295E5B"/>
    <w:rsid w:val="002B74C0"/>
    <w:rsid w:val="00333D14"/>
    <w:rsid w:val="0034109A"/>
    <w:rsid w:val="003A6548"/>
    <w:rsid w:val="003D2700"/>
    <w:rsid w:val="003D7612"/>
    <w:rsid w:val="00407F3D"/>
    <w:rsid w:val="00415940"/>
    <w:rsid w:val="0044296F"/>
    <w:rsid w:val="00452227"/>
    <w:rsid w:val="005A1563"/>
    <w:rsid w:val="005D4AFD"/>
    <w:rsid w:val="0061542D"/>
    <w:rsid w:val="006332B9"/>
    <w:rsid w:val="006B35FF"/>
    <w:rsid w:val="006B3D57"/>
    <w:rsid w:val="006E3D7F"/>
    <w:rsid w:val="0073090F"/>
    <w:rsid w:val="00780E11"/>
    <w:rsid w:val="00783563"/>
    <w:rsid w:val="00795152"/>
    <w:rsid w:val="008013C7"/>
    <w:rsid w:val="00836AA1"/>
    <w:rsid w:val="00881CB8"/>
    <w:rsid w:val="009024F4"/>
    <w:rsid w:val="00927999"/>
    <w:rsid w:val="0096198B"/>
    <w:rsid w:val="009C0D2B"/>
    <w:rsid w:val="009F5A4E"/>
    <w:rsid w:val="009F6193"/>
    <w:rsid w:val="00A416F5"/>
    <w:rsid w:val="00AA19EC"/>
    <w:rsid w:val="00AD1B48"/>
    <w:rsid w:val="00AD3DFC"/>
    <w:rsid w:val="00B12161"/>
    <w:rsid w:val="00B1762A"/>
    <w:rsid w:val="00B42F83"/>
    <w:rsid w:val="00BE1000"/>
    <w:rsid w:val="00C01998"/>
    <w:rsid w:val="00C02C56"/>
    <w:rsid w:val="00C413D2"/>
    <w:rsid w:val="00DA0BEF"/>
    <w:rsid w:val="00DC5F71"/>
    <w:rsid w:val="00DC6036"/>
    <w:rsid w:val="00E3639C"/>
    <w:rsid w:val="00E42F0C"/>
    <w:rsid w:val="00E75DB0"/>
    <w:rsid w:val="00E95041"/>
    <w:rsid w:val="00EC1C48"/>
    <w:rsid w:val="00F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7BFD"/>
  <w15:docId w15:val="{811D38E4-9E3C-4E68-965F-BB54738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40" w:lineRule="exact"/>
      <w:ind w:left="118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34" w:lineRule="exact"/>
      <w:ind w:left="1188" w:hanging="360"/>
    </w:pPr>
  </w:style>
  <w:style w:type="paragraph" w:customStyle="1" w:styleId="TableParagraph">
    <w:name w:val="Table Paragraph"/>
    <w:basedOn w:val="Normal"/>
    <w:uiPriority w:val="1"/>
    <w:qFormat/>
    <w:pPr>
      <w:ind w:left="126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12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3D7F"/>
    <w:rPr>
      <w:rFonts w:ascii="Calibri" w:eastAsia="Calibri" w:hAnsi="Calibri" w:cs="Calibri"/>
      <w:sz w:val="24"/>
      <w:szCs w:val="24"/>
    </w:rPr>
  </w:style>
  <w:style w:type="paragraph" w:customStyle="1" w:styleId="Pa0">
    <w:name w:val="Pa0"/>
    <w:basedOn w:val="Normal"/>
    <w:rsid w:val="006E3D7F"/>
    <w:pPr>
      <w:widowControl/>
      <w:autoSpaceDE/>
      <w:autoSpaceDN/>
      <w:spacing w:line="241" w:lineRule="exact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309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5a1a02-64f4-410b-aa36-e1d84f2d5535">
      <Terms xmlns="http://schemas.microsoft.com/office/infopath/2007/PartnerControls"/>
    </lcf76f155ced4ddcb4097134ff3c332f>
    <TaxCatchAll xmlns="c316ff03-88ef-4002-967c-a531be44f62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CF6D66B89C740A5A7C7E7D33A094B" ma:contentTypeVersion="17" ma:contentTypeDescription="Create a new document." ma:contentTypeScope="" ma:versionID="a59fe6596363490419acd18a6a488d29">
  <xsd:schema xmlns:xsd="http://www.w3.org/2001/XMLSchema" xmlns:xs="http://www.w3.org/2001/XMLSchema" xmlns:p="http://schemas.microsoft.com/office/2006/metadata/properties" xmlns:ns2="d75a1a02-64f4-410b-aa36-e1d84f2d5535" xmlns:ns3="c316ff03-88ef-4002-967c-a531be44f62a" targetNamespace="http://schemas.microsoft.com/office/2006/metadata/properties" ma:root="true" ma:fieldsID="9ed0db921dcbc4b9d0cba03b726d57a0" ns2:_="" ns3:_="">
    <xsd:import namespace="d75a1a02-64f4-410b-aa36-e1d84f2d5535"/>
    <xsd:import namespace="c316ff03-88ef-4002-967c-a531be44f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a1a02-64f4-410b-aa36-e1d84f2d5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a514fa-b64b-4db2-8e25-0d517bd2b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6ff03-88ef-4002-967c-a531be44f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cc7fd-1c9b-4abd-98c1-820782fe795c}" ma:internalName="TaxCatchAll" ma:showField="CatchAllData" ma:web="c316ff03-88ef-4002-967c-a531be44f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EF6C4-2DF7-4A3B-BA84-2D6580042747}">
  <ds:schemaRefs>
    <ds:schemaRef ds:uri="http://schemas.microsoft.com/office/2006/metadata/properties"/>
    <ds:schemaRef ds:uri="http://schemas.microsoft.com/office/infopath/2007/PartnerControls"/>
    <ds:schemaRef ds:uri="d75a1a02-64f4-410b-aa36-e1d84f2d5535"/>
    <ds:schemaRef ds:uri="c316ff03-88ef-4002-967c-a531be44f62a"/>
  </ds:schemaRefs>
</ds:datastoreItem>
</file>

<file path=customXml/itemProps2.xml><?xml version="1.0" encoding="utf-8"?>
<ds:datastoreItem xmlns:ds="http://schemas.openxmlformats.org/officeDocument/2006/customXml" ds:itemID="{E8E459DD-CB6E-4993-8C28-13209595E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a1a02-64f4-410b-aa36-e1d84f2d5535"/>
    <ds:schemaRef ds:uri="c316ff03-88ef-4002-967c-a531be44f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1B9FA-8914-4C44-91F4-23E86F4F5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Awards:</vt:lpstr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Awards:</dc:title>
  <dc:creator>michellei</dc:creator>
  <cp:lastModifiedBy>Erin Horn</cp:lastModifiedBy>
  <cp:revision>4</cp:revision>
  <cp:lastPrinted>2018-01-02T20:33:00Z</cp:lastPrinted>
  <dcterms:created xsi:type="dcterms:W3CDTF">2023-07-28T17:17:00Z</dcterms:created>
  <dcterms:modified xsi:type="dcterms:W3CDTF">2023-07-31T15:26:00Z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2016-12-13T00:00:00Z</vt:filetime>
  </property>
  <property fmtid="{D5CDD505-2E9C-101B-9397-08002B2CF9AE}" pid="5" name="ContentTypeId">
    <vt:lpwstr>0x0101004E3CF6D66B89C740A5A7C7E7D33A094B</vt:lpwstr>
  </property>
  <property fmtid="{D5CDD505-2E9C-101B-9397-08002B2CF9AE}" pid="6" name="Order">
    <vt:r8>1661800</vt:r8>
  </property>
  <property fmtid="{D5CDD505-2E9C-101B-9397-08002B2CF9AE}" pid="7" name="MediaServiceImageTags">
    <vt:lpwstr/>
  </property>
</Properties>
</file>